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TSG/WGRef  \* MERGEFORMAT </w:instrText>
      </w:r>
      <w:r w:rsidR="008D7F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D7F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MtgSeq  \* MERGEFORMAT </w:instrText>
      </w:r>
      <w:r w:rsidR="008D7F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8D7FC9">
        <w:rPr>
          <w:b/>
          <w:noProof/>
          <w:sz w:val="24"/>
        </w:rPr>
        <w:fldChar w:fldCharType="end"/>
      </w:r>
      <w:r w:rsidR="008D7FC9">
        <w:fldChar w:fldCharType="begin"/>
      </w:r>
      <w:r w:rsidR="008D7FC9">
        <w:instrText xml:space="preserve"> DOCPROPERTY  MtgTitle  \* MERGEFORMAT </w:instrText>
      </w:r>
      <w:r w:rsidR="008D7FC9">
        <w:fldChar w:fldCharType="end"/>
      </w:r>
      <w:r>
        <w:rPr>
          <w:b/>
          <w:i/>
          <w:noProof/>
          <w:sz w:val="28"/>
        </w:rPr>
        <w:tab/>
      </w:r>
      <w:r w:rsidR="008D7FC9">
        <w:rPr>
          <w:b/>
          <w:i/>
          <w:noProof/>
          <w:sz w:val="28"/>
        </w:rPr>
        <w:fldChar w:fldCharType="begin"/>
      </w:r>
      <w:r w:rsidR="008D7FC9">
        <w:rPr>
          <w:b/>
          <w:i/>
          <w:noProof/>
          <w:sz w:val="28"/>
        </w:rPr>
        <w:instrText xml:space="preserve"> DOCPROPERTY  Tdoc#  \* MERGEFORMAT </w:instrText>
      </w:r>
      <w:r w:rsidR="008D7FC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8D7FC9">
        <w:rPr>
          <w:b/>
          <w:i/>
          <w:noProof/>
          <w:sz w:val="28"/>
        </w:rPr>
        <w:fldChar w:fldCharType="end"/>
      </w:r>
      <w:r w:rsidR="001C1E3A">
        <w:rPr>
          <w:b/>
          <w:i/>
          <w:noProof/>
          <w:sz w:val="28"/>
        </w:rPr>
        <w:t>234</w:t>
      </w:r>
    </w:p>
    <w:p w:rsidR="001E41F3" w:rsidRDefault="008D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7F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7F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831C4">
              <w:rPr>
                <w:b/>
                <w:noProof/>
                <w:sz w:val="28"/>
              </w:rPr>
              <w:t>3</w:t>
            </w:r>
            <w:r w:rsidR="001C1E3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7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A831C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D7FC9">
              <w:fldChar w:fldCharType="begin"/>
            </w:r>
            <w:r w:rsidR="008D7FC9">
              <w:instrText xml:space="preserve"> DOCPROPERTY  SourceIfTsg  \* MERGEFORMAT </w:instrText>
            </w:r>
            <w:r w:rsidR="008D7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1E3A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7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C1E3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5864" w:rsidRDefault="006C5864" w:rsidP="00112D9A">
            <w:pPr>
              <w:pStyle w:val="CRCoverPage"/>
              <w:spacing w:after="0"/>
              <w:ind w:left="100"/>
            </w:pPr>
            <w:r w:rsidRPr="00112D9A">
              <w:t xml:space="preserve">CRs modifying the </w:t>
            </w:r>
            <w:r w:rsidRPr="000A64DA">
              <w:t>Npcf_UEPolicyControl</w:t>
            </w:r>
            <w:r w:rsidRPr="00596ED1">
              <w:t xml:space="preserve"> </w:t>
            </w:r>
            <w:r w:rsidRPr="00112D9A">
              <w:t>API have been agreed and the version number of the corresponding OpenAPI file thus needs to be incremented following the rules in TS 29.501, subclause 4.3.1.</w:t>
            </w:r>
          </w:p>
          <w:p w:rsidR="00112D9A" w:rsidRPr="00112D9A" w:rsidRDefault="00112D9A" w:rsidP="00112D9A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  <w:p w:rsidR="00635680" w:rsidRPr="00112D9A" w:rsidRDefault="00635680" w:rsidP="00112D9A">
            <w:pPr>
              <w:pStyle w:val="CRCoverPage"/>
              <w:spacing w:after="0"/>
              <w:ind w:left="100"/>
            </w:pPr>
            <w:r w:rsidRPr="00112D9A">
              <w:t xml:space="preserve">The following agreed CRs update </w:t>
            </w:r>
            <w:r w:rsidR="00112D9A" w:rsidRPr="00112D9A">
              <w:t xml:space="preserve">the </w:t>
            </w:r>
            <w:proofErr w:type="spellStart"/>
            <w:r w:rsidR="00112D9A" w:rsidRPr="000A64DA">
              <w:t>Npcf_UEPolicyControl</w:t>
            </w:r>
            <w:proofErr w:type="spellEnd"/>
            <w:r w:rsidR="00112D9A" w:rsidRPr="00596ED1">
              <w:t xml:space="preserve"> </w:t>
            </w:r>
            <w:r w:rsidR="00112D9A" w:rsidRPr="00112D9A">
              <w:t xml:space="preserve">API </w:t>
            </w:r>
            <w:r w:rsidRPr="00112D9A">
              <w:t>for the present release:</w:t>
            </w:r>
          </w:p>
          <w:p w:rsidR="006C5864" w:rsidRPr="00112D9A" w:rsidRDefault="006C5864" w:rsidP="006C5864">
            <w:pPr>
              <w:pStyle w:val="CRCoverPage"/>
              <w:spacing w:after="0"/>
              <w:ind w:left="100"/>
            </w:pPr>
            <w:r w:rsidRPr="00112D9A">
              <w:t>+ TS 29.507 CR#22 is a backward compatible correction</w:t>
            </w:r>
          </w:p>
          <w:p w:rsidR="006C5864" w:rsidRPr="00112D9A" w:rsidRDefault="006C5864" w:rsidP="006C5864">
            <w:pPr>
              <w:pStyle w:val="CRCoverPage"/>
              <w:spacing w:after="0"/>
              <w:ind w:left="100"/>
            </w:pPr>
            <w:r w:rsidRPr="00112D9A">
              <w:t>+ TS 29.507 CR#31 is a backward compatible correction</w:t>
            </w:r>
          </w:p>
          <w:p w:rsidR="006C5864" w:rsidRPr="00112D9A" w:rsidRDefault="006C5864" w:rsidP="006C5864">
            <w:pPr>
              <w:pStyle w:val="CRCoverPage"/>
              <w:spacing w:after="0"/>
              <w:ind w:left="100"/>
            </w:pPr>
            <w:r w:rsidRPr="00112D9A">
              <w:t>+ TS 29.507 CR#34 is a backward compatible correction</w:t>
            </w:r>
          </w:p>
          <w:p w:rsidR="001F707B" w:rsidRPr="00112D9A" w:rsidRDefault="001F707B" w:rsidP="001F707B">
            <w:pPr>
              <w:pStyle w:val="CRCoverPage"/>
              <w:spacing w:after="0"/>
              <w:ind w:left="100"/>
            </w:pPr>
            <w:r w:rsidRPr="00112D9A">
              <w:t>+ TS 29.507 CR#32 is a backward compatible new feature for Rel-16</w:t>
            </w:r>
          </w:p>
          <w:p w:rsidR="006C5864" w:rsidRPr="00112D9A" w:rsidRDefault="006C5864" w:rsidP="00635680">
            <w:pPr>
              <w:pStyle w:val="CRCoverPage"/>
              <w:spacing w:after="0"/>
              <w:ind w:left="100"/>
            </w:pPr>
          </w:p>
          <w:p w:rsidR="00635680" w:rsidRPr="00112D9A" w:rsidRDefault="00635680" w:rsidP="00112D9A">
            <w:pPr>
              <w:pStyle w:val="CRCoverPage"/>
              <w:spacing w:after="0"/>
              <w:ind w:left="100"/>
            </w:pPr>
            <w:r w:rsidRPr="00112D9A">
              <w:t>As the present release is not yet frozen, a draft version number is being assigned. As the first backward compatible change(s) without prior backward incompatible changes to the existing API are agreed in for present non-frozen release, the minor version number is also incremented.</w:t>
            </w:r>
          </w:p>
          <w:p w:rsidR="00635680" w:rsidRPr="00112D9A" w:rsidRDefault="00635680" w:rsidP="00112D9A">
            <w:pPr>
              <w:pStyle w:val="CRCoverPage"/>
              <w:spacing w:after="0"/>
              <w:ind w:left="100"/>
            </w:pPr>
          </w:p>
          <w:p w:rsidR="00E24939" w:rsidRPr="00930CC2" w:rsidRDefault="00E24939" w:rsidP="00112D9A">
            <w:pPr>
              <w:pStyle w:val="CRCoverPage"/>
              <w:spacing w:after="0"/>
              <w:ind w:left="100"/>
            </w:pPr>
            <w:r w:rsidRPr="00112D9A">
              <w:t>Subclause 5.3.15 of TS 29.501 recommends the usage of tags, in OpenAPI files to improve the display of the HTTP methods defined within an OpenAPI file in suitable tooling.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API version number is incremented from </w:t>
            </w:r>
            <w:r w:rsidR="001F707B" w:rsidRPr="00574653">
              <w:rPr>
                <w:i/>
              </w:rPr>
              <w:t>1.0.1</w:t>
            </w:r>
            <w:r w:rsidRPr="00930CC2">
              <w:t xml:space="preserve"> to </w:t>
            </w:r>
            <w:r w:rsidR="001F707B">
              <w:rPr>
                <w:i/>
              </w:rPr>
              <w:t>1.1.0.alpha</w:t>
            </w:r>
            <w:r w:rsidR="00AC7D4E">
              <w:rPr>
                <w:i/>
              </w:rPr>
              <w:t>-</w:t>
            </w:r>
            <w:r w:rsidR="001F707B">
              <w:rPr>
                <w:i/>
              </w:rPr>
              <w:t>1</w:t>
            </w:r>
            <w:r>
              <w:rPr>
                <w:i/>
              </w:rPr>
              <w:t>.</w:t>
            </w:r>
          </w:p>
          <w:p w:rsidR="00E24939" w:rsidRDefault="00E24939" w:rsidP="00635680">
            <w:pPr>
              <w:pStyle w:val="CRCoverPage"/>
              <w:spacing w:after="0"/>
              <w:ind w:left="100"/>
            </w:pPr>
          </w:p>
          <w:p w:rsidR="00E24939" w:rsidRPr="00930CC2" w:rsidRDefault="00E24939" w:rsidP="006356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Tags are added to the OpenAPI file.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F707B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FC9" w:rsidRPr="00E23840" w:rsidRDefault="008D7FC9" w:rsidP="008D7FC9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8D7FC9" w:rsidRPr="00986E88" w:rsidRDefault="008D7FC9" w:rsidP="008D7FC9">
      <w:pPr>
        <w:pStyle w:val="PL"/>
      </w:pPr>
      <w:bookmarkStart w:id="5" w:name="_Hlk522985079"/>
      <w:r w:rsidRPr="00986E88">
        <w:t>openapi: 3.0.0</w:t>
      </w:r>
    </w:p>
    <w:p w:rsidR="008D7FC9" w:rsidRPr="00986E88" w:rsidRDefault="008D7FC9" w:rsidP="008D7FC9">
      <w:pPr>
        <w:pStyle w:val="PL"/>
      </w:pPr>
      <w:r w:rsidRPr="00986E88">
        <w:t>info:</w:t>
      </w:r>
    </w:p>
    <w:p w:rsidR="008D7FC9" w:rsidRPr="00986E88" w:rsidRDefault="008D7FC9" w:rsidP="008D7FC9">
      <w:pPr>
        <w:pStyle w:val="PL"/>
      </w:pPr>
      <w:r w:rsidRPr="00986E88">
        <w:t xml:space="preserve">  description: </w:t>
      </w:r>
      <w:r>
        <w:t>UE</w:t>
      </w:r>
      <w:r w:rsidRPr="00E23840">
        <w:t xml:space="preserve"> Policy Control Service</w:t>
      </w:r>
      <w:r w:rsidRPr="00986E88">
        <w:t xml:space="preserve"> API</w:t>
      </w:r>
    </w:p>
    <w:p w:rsidR="008D7FC9" w:rsidRPr="00986E88" w:rsidRDefault="008D7FC9" w:rsidP="008D7FC9">
      <w:pPr>
        <w:pStyle w:val="PL"/>
      </w:pPr>
      <w:r>
        <w:t xml:space="preserve">  version: "1.</w:t>
      </w:r>
      <w:ins w:id="6" w:author="Belling, Thomas (Nokia - DE/Munich)" w:date="2019-05-07T14:38:00Z">
        <w:r w:rsidR="00AC7D4E">
          <w:t>1.0.alpha</w:t>
        </w:r>
      </w:ins>
      <w:ins w:id="7" w:author="Belling, Thomas (Nokia - DE/Munich)" w:date="2019-05-07T14:40:00Z">
        <w:r w:rsidR="00AC7D4E">
          <w:t>-</w:t>
        </w:r>
      </w:ins>
      <w:ins w:id="8" w:author="Belling, Thomas (Nokia - DE/Munich)" w:date="2019-05-07T14:38:00Z">
        <w:r w:rsidR="00AC7D4E">
          <w:t>1</w:t>
        </w:r>
      </w:ins>
      <w:del w:id="9" w:author="Belling, Thomas (Nokia - DE/Munich)" w:date="2019-05-07T14:38:00Z">
        <w:r w:rsidDel="00AC7D4E">
          <w:delText>0.1</w:delText>
        </w:r>
      </w:del>
      <w:r w:rsidRPr="00986E88">
        <w:t>"</w:t>
      </w:r>
    </w:p>
    <w:p w:rsidR="008D7FC9" w:rsidRPr="00986E88" w:rsidRDefault="008D7FC9" w:rsidP="008D7FC9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8D7FC9" w:rsidRDefault="008D7FC9" w:rsidP="008D7FC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8D7FC9" w:rsidRPr="00986E88" w:rsidRDefault="008D7FC9" w:rsidP="008D7FC9">
      <w:pPr>
        <w:pStyle w:val="PL"/>
      </w:pPr>
      <w:r w:rsidRPr="00986E88">
        <w:t>servers:</w:t>
      </w:r>
    </w:p>
    <w:p w:rsidR="008D7FC9" w:rsidRPr="00986E88" w:rsidRDefault="008D7FC9" w:rsidP="008D7FC9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8D7FC9" w:rsidRPr="00986E88" w:rsidRDefault="008D7FC9" w:rsidP="008D7FC9">
      <w:pPr>
        <w:pStyle w:val="PL"/>
      </w:pPr>
      <w:r w:rsidRPr="00986E88">
        <w:t xml:space="preserve">    variables:</w:t>
      </w:r>
    </w:p>
    <w:p w:rsidR="008D7FC9" w:rsidRPr="00986E88" w:rsidRDefault="008D7FC9" w:rsidP="008D7FC9">
      <w:pPr>
        <w:pStyle w:val="PL"/>
      </w:pPr>
      <w:r w:rsidRPr="00986E88">
        <w:t xml:space="preserve">      apiRoot:</w:t>
      </w:r>
    </w:p>
    <w:p w:rsidR="008D7FC9" w:rsidRPr="00986E88" w:rsidRDefault="008D7FC9" w:rsidP="008D7FC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D7FC9" w:rsidRPr="00986E88" w:rsidRDefault="008D7FC9" w:rsidP="008D7FC9">
      <w:pPr>
        <w:pStyle w:val="PL"/>
      </w:pPr>
      <w:r w:rsidRPr="00986E88">
        <w:t xml:space="preserve">        description: apiRoot as defined in subclause subclause 4.4 of 3GPP TS 29.501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8D7FC9" w:rsidRPr="00986E88" w:rsidRDefault="008D7FC9" w:rsidP="008D7FC9">
      <w:pPr>
        <w:pStyle w:val="PL"/>
      </w:pPr>
      <w:r w:rsidRPr="00986E88">
        <w:t>paths: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post:</w:t>
      </w:r>
    </w:p>
    <w:p w:rsidR="00E24939" w:rsidRDefault="00E24939" w:rsidP="00E24939">
      <w:pPr>
        <w:pStyle w:val="PL"/>
        <w:rPr>
          <w:ins w:id="10" w:author="Belling, Thomas (Nokia - DE/Munich)" w:date="2019-05-03T19:59:00Z"/>
        </w:rPr>
      </w:pPr>
      <w:ins w:id="11" w:author="Belling, Thomas (Nokia - DE/Munich)" w:date="2019-05-03T19:59:00Z">
        <w:r>
          <w:t xml:space="preserve">      operationId: CreateIndividualU</w:t>
        </w:r>
      </w:ins>
      <w:ins w:id="12" w:author="Belling, Thomas (Nokia - DE/Munich)" w:date="2019-05-03T20:00:00Z">
        <w:r>
          <w:t>EP</w:t>
        </w:r>
      </w:ins>
      <w:ins w:id="13" w:author="Belling, Thomas (Nokia - DE/Munich)" w:date="2019-05-03T19:59:00Z">
        <w:r>
          <w:t>olicyAssociation</w:t>
        </w:r>
      </w:ins>
    </w:p>
    <w:p w:rsidR="00E24939" w:rsidRDefault="00E24939" w:rsidP="00E24939">
      <w:pPr>
        <w:pStyle w:val="PL"/>
        <w:rPr>
          <w:ins w:id="14" w:author="Belling, Thomas (Nokia - DE/Munich)" w:date="2019-05-03T19:59:00Z"/>
        </w:rPr>
      </w:pPr>
      <w:ins w:id="15" w:author="Belling, Thomas (Nokia - DE/Munich)" w:date="2019-05-03T19:59:00Z">
        <w:r>
          <w:t xml:space="preserve">      tags:</w:t>
        </w:r>
      </w:ins>
    </w:p>
    <w:p w:rsidR="00E24939" w:rsidRDefault="00E24939" w:rsidP="00E24939">
      <w:pPr>
        <w:pStyle w:val="PL"/>
        <w:rPr>
          <w:ins w:id="16" w:author="Belling, Thomas (Nokia - DE/Munich)" w:date="2019-05-03T19:59:00Z"/>
        </w:rPr>
      </w:pPr>
      <w:ins w:id="17" w:author="Belling, Thomas (Nokia - DE/Munich)" w:date="2019-05-03T19:59:00Z">
        <w:r>
          <w:t xml:space="preserve">        - UE Policy Associations (Collection)</w:t>
        </w:r>
      </w:ins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'201':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>
        <w:t>Created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Default="008D7FC9" w:rsidP="008D7FC9">
      <w:pPr>
        <w:pStyle w:val="PL"/>
      </w:pPr>
      <w:r>
        <w:t xml:space="preserve">          headers:</w:t>
      </w:r>
    </w:p>
    <w:p w:rsidR="008D7FC9" w:rsidRDefault="008D7FC9" w:rsidP="008D7FC9">
      <w:pPr>
        <w:pStyle w:val="PL"/>
      </w:pPr>
      <w:r>
        <w:t xml:space="preserve">            Location:</w:t>
      </w:r>
    </w:p>
    <w:p w:rsidR="008D7FC9" w:rsidRDefault="008D7FC9" w:rsidP="008D7FC9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8D7FC9" w:rsidRDefault="008D7FC9" w:rsidP="008D7FC9">
      <w:pPr>
        <w:pStyle w:val="PL"/>
      </w:pPr>
      <w:r>
        <w:t xml:space="preserve">              required: true</w:t>
      </w:r>
    </w:p>
    <w:p w:rsidR="008D7FC9" w:rsidRDefault="008D7FC9" w:rsidP="008D7FC9">
      <w:pPr>
        <w:pStyle w:val="PL"/>
      </w:pPr>
      <w:r>
        <w:t xml:space="preserve">              schema:</w:t>
      </w:r>
    </w:p>
    <w:p w:rsidR="008D7FC9" w:rsidRDefault="008D7FC9" w:rsidP="008D7FC9">
      <w:pPr>
        <w:pStyle w:val="PL"/>
      </w:pPr>
      <w:r>
        <w:t xml:space="preserve">                type: string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callbacks:</w:t>
      </w:r>
    </w:p>
    <w:p w:rsidR="008D7FC9" w:rsidRPr="00986E88" w:rsidRDefault="008D7FC9" w:rsidP="008D7FC9">
      <w:pPr>
        <w:pStyle w:val="PL"/>
      </w:pPr>
      <w:r>
        <w:t xml:space="preserve">        policyUpdate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lastRenderedPageBreak/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</w:t>
      </w:r>
      <w:r>
        <w:t>temporary redirect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8D7FC9" w:rsidRPr="00986E88" w:rsidRDefault="008D7FC9" w:rsidP="008D7FC9">
      <w:pPr>
        <w:pStyle w:val="PL"/>
      </w:pPr>
      <w:r w:rsidRPr="00986E88">
        <w:t xml:space="preserve">    get:</w:t>
      </w:r>
    </w:p>
    <w:p w:rsidR="00E24939" w:rsidRDefault="00E24939" w:rsidP="00E24939">
      <w:pPr>
        <w:pStyle w:val="PL"/>
        <w:rPr>
          <w:ins w:id="18" w:author="Belling, Thomas (Nokia - DE/Munich)" w:date="2019-05-03T20:00:00Z"/>
        </w:rPr>
      </w:pPr>
      <w:ins w:id="19" w:author="Belling, Thomas (Nokia - DE/Munich)" w:date="2019-05-03T20:00:00Z">
        <w:r>
          <w:t xml:space="preserve">      operationId: ReadIndividualUEPolicyAssociation</w:t>
        </w:r>
      </w:ins>
    </w:p>
    <w:p w:rsidR="00E24939" w:rsidRDefault="00E24939" w:rsidP="00E24939">
      <w:pPr>
        <w:pStyle w:val="PL"/>
        <w:rPr>
          <w:ins w:id="20" w:author="Belling, Thomas (Nokia - DE/Munich)" w:date="2019-05-03T20:00:00Z"/>
        </w:rPr>
      </w:pPr>
      <w:ins w:id="21" w:author="Belling, Thomas (Nokia - DE/Munich)" w:date="2019-05-03T20:00:00Z">
        <w:r>
          <w:t xml:space="preserve">      tags:</w:t>
        </w:r>
      </w:ins>
    </w:p>
    <w:p w:rsidR="00E24939" w:rsidRDefault="00E24939" w:rsidP="00E24939">
      <w:pPr>
        <w:pStyle w:val="PL"/>
        <w:rPr>
          <w:ins w:id="22" w:author="Belling, Thomas (Nokia - DE/Munich)" w:date="2019-05-03T20:00:00Z"/>
        </w:rPr>
      </w:pPr>
      <w:ins w:id="23" w:author="Belling, Thomas (Nokia - DE/Munich)" w:date="2019-05-03T20:00:00Z">
        <w:r>
          <w:t xml:space="preserve">        - Individual UE Policy Association (Document)</w:t>
        </w:r>
      </w:ins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Resource representation is returned</w:t>
      </w:r>
    </w:p>
    <w:p w:rsidR="008D7FC9" w:rsidRPr="00986E88" w:rsidRDefault="008D7FC9" w:rsidP="008D7FC9">
      <w:pPr>
        <w:pStyle w:val="PL"/>
      </w:pPr>
      <w:r w:rsidRPr="00986E88">
        <w:lastRenderedPageBreak/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'406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delete:</w:t>
      </w:r>
    </w:p>
    <w:p w:rsidR="00E24939" w:rsidRDefault="00E24939" w:rsidP="00E24939">
      <w:pPr>
        <w:pStyle w:val="PL"/>
        <w:rPr>
          <w:ins w:id="24" w:author="Belling, Thomas (Nokia - DE/Munich)" w:date="2019-05-03T20:01:00Z"/>
        </w:rPr>
      </w:pPr>
      <w:ins w:id="25" w:author="Belling, Thomas (Nokia - DE/Munich)" w:date="2019-05-03T20:01:00Z">
        <w:r>
          <w:t xml:space="preserve">      operationId: DeleteIndividualUEPolicyAssociation</w:t>
        </w:r>
      </w:ins>
    </w:p>
    <w:p w:rsidR="00E24939" w:rsidRDefault="00E24939" w:rsidP="00E24939">
      <w:pPr>
        <w:pStyle w:val="PL"/>
        <w:rPr>
          <w:ins w:id="26" w:author="Belling, Thomas (Nokia - DE/Munich)" w:date="2019-05-03T20:01:00Z"/>
        </w:rPr>
      </w:pPr>
      <w:ins w:id="27" w:author="Belling, Thomas (Nokia - DE/Munich)" w:date="2019-05-03T20:01:00Z">
        <w:r>
          <w:t xml:space="preserve">      tags:</w:t>
        </w:r>
      </w:ins>
    </w:p>
    <w:p w:rsidR="00E24939" w:rsidRDefault="00E24939" w:rsidP="00E24939">
      <w:pPr>
        <w:pStyle w:val="PL"/>
        <w:rPr>
          <w:ins w:id="28" w:author="Belling, Thomas (Nokia - DE/Munich)" w:date="2019-05-03T20:01:00Z"/>
        </w:rPr>
      </w:pPr>
      <w:ins w:id="29" w:author="Belling, Thomas (Nokia - DE/Munich)" w:date="2019-05-03T20:01:00Z">
        <w:r>
          <w:t xml:space="preserve">        - Individual UE Policy Association (Document)</w:t>
        </w:r>
      </w:ins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'204':</w:t>
      </w:r>
    </w:p>
    <w:p w:rsidR="008D7FC9" w:rsidRPr="00986E88" w:rsidRDefault="008D7FC9" w:rsidP="008D7FC9">
      <w:pPr>
        <w:pStyle w:val="PL"/>
      </w:pPr>
      <w:r w:rsidRPr="00986E88">
        <w:t xml:space="preserve">          description: No Content. Resource was succesfully deleted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E24939" w:rsidRDefault="00E24939" w:rsidP="00E24939">
      <w:pPr>
        <w:pStyle w:val="PL"/>
        <w:rPr>
          <w:ins w:id="30" w:author="Belling, Thomas (Nokia - DE/Munich)" w:date="2019-05-03T20:01:00Z"/>
        </w:rPr>
      </w:pPr>
      <w:ins w:id="31" w:author="Belling, Thomas (Nokia - DE/Munich)" w:date="2019-05-03T20:01:00Z">
        <w:r>
          <w:t xml:space="preserve">      operationId: ReportObservedEventTriggersForIndividualUEPolicyAssociation</w:t>
        </w:r>
      </w:ins>
    </w:p>
    <w:p w:rsidR="00E24939" w:rsidRDefault="00E24939" w:rsidP="00E24939">
      <w:pPr>
        <w:pStyle w:val="PL"/>
        <w:rPr>
          <w:ins w:id="32" w:author="Belling, Thomas (Nokia - DE/Munich)" w:date="2019-05-03T20:01:00Z"/>
        </w:rPr>
      </w:pPr>
      <w:ins w:id="33" w:author="Belling, Thomas (Nokia - DE/Munich)" w:date="2019-05-03T20:01:00Z">
        <w:r>
          <w:t xml:space="preserve">      tags:</w:t>
        </w:r>
      </w:ins>
    </w:p>
    <w:p w:rsidR="00E24939" w:rsidRDefault="00E24939" w:rsidP="00E24939">
      <w:pPr>
        <w:pStyle w:val="PL"/>
        <w:rPr>
          <w:ins w:id="34" w:author="Belling, Thomas (Nokia - DE/Munich)" w:date="2019-05-03T20:01:00Z"/>
        </w:rPr>
      </w:pPr>
      <w:ins w:id="35" w:author="Belling, Thomas (Nokia - DE/Munich)" w:date="2019-05-03T20:01:00Z">
        <w:r>
          <w:t xml:space="preserve">        - Individual UE Policy Association (Document)</w:t>
        </w:r>
      </w:ins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>components: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8D7FC9" w:rsidRPr="00986E88" w:rsidRDefault="008D7FC9" w:rsidP="008D7FC9">
      <w:pPr>
        <w:pStyle w:val="PL"/>
      </w:pPr>
      <w:r w:rsidRPr="00986E88">
        <w:t xml:space="preserve">  schemas:</w:t>
      </w:r>
    </w:p>
    <w:p w:rsidR="008D7FC9" w:rsidRDefault="008D7FC9" w:rsidP="008D7FC9">
      <w:pPr>
        <w:pStyle w:val="PL"/>
      </w:pPr>
      <w:r>
        <w:t xml:space="preserve">    PolicyAssociation: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request:</w:t>
      </w:r>
    </w:p>
    <w:p w:rsidR="008D7FC9" w:rsidRDefault="008D7FC9" w:rsidP="008D7FC9">
      <w:pPr>
        <w:pStyle w:val="PL"/>
      </w:pPr>
      <w:r>
        <w:t xml:space="preserve">          $ref: '#/components/schemas/PolicyAssociationRequest'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PolicyAssociationRequest: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supi:</w:t>
      </w:r>
    </w:p>
    <w:p w:rsidR="008D7FC9" w:rsidRDefault="008D7FC9" w:rsidP="008D7FC9">
      <w:pPr>
        <w:pStyle w:val="PL"/>
      </w:pPr>
      <w:r>
        <w:t xml:space="preserve">          $ref: 'TS29571_CommonData.yaml#/components/schemas/Supi'</w:t>
      </w:r>
    </w:p>
    <w:p w:rsidR="008D7FC9" w:rsidRDefault="008D7FC9" w:rsidP="008D7FC9">
      <w:pPr>
        <w:pStyle w:val="PL"/>
      </w:pPr>
      <w:r>
        <w:t xml:space="preserve">        gpsi:</w:t>
      </w:r>
    </w:p>
    <w:p w:rsidR="008D7FC9" w:rsidRDefault="008D7FC9" w:rsidP="008D7FC9">
      <w:pPr>
        <w:pStyle w:val="PL"/>
      </w:pPr>
      <w:r>
        <w:t xml:space="preserve">          $ref: 'TS29571_CommonData.yaml#/components/schemas/Gpsi'</w:t>
      </w:r>
    </w:p>
    <w:p w:rsidR="008D7FC9" w:rsidRDefault="008D7FC9" w:rsidP="008D7FC9">
      <w:pPr>
        <w:pStyle w:val="PL"/>
      </w:pPr>
      <w:r>
        <w:t xml:space="preserve">        accessType:</w:t>
      </w:r>
    </w:p>
    <w:p w:rsidR="008D7FC9" w:rsidRDefault="008D7FC9" w:rsidP="008D7FC9">
      <w:pPr>
        <w:pStyle w:val="PL"/>
      </w:pPr>
      <w:r>
        <w:t xml:space="preserve">          $ref: 'TS29571_CommonData.yaml#/components/schemas/AccessType'</w:t>
      </w:r>
    </w:p>
    <w:p w:rsidR="008D7FC9" w:rsidRDefault="008D7FC9" w:rsidP="008D7FC9">
      <w:pPr>
        <w:pStyle w:val="PL"/>
      </w:pPr>
      <w:r>
        <w:t xml:space="preserve">        pei:</w:t>
      </w:r>
    </w:p>
    <w:p w:rsidR="008D7FC9" w:rsidRDefault="008D7FC9" w:rsidP="008D7FC9">
      <w:pPr>
        <w:pStyle w:val="PL"/>
      </w:pPr>
      <w:r>
        <w:lastRenderedPageBreak/>
        <w:t xml:space="preserve">          $ref: 'TS29571_CommonData.yaml#/components/schemas/Pei'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timeZone:</w:t>
      </w:r>
    </w:p>
    <w:p w:rsidR="008D7FC9" w:rsidRDefault="008D7FC9" w:rsidP="008D7FC9">
      <w:pPr>
        <w:pStyle w:val="PL"/>
      </w:pPr>
      <w:r>
        <w:t xml:space="preserve">          $ref: 'TS29571_CommonData.yaml#/components/schemas/TimeZone'</w:t>
      </w:r>
    </w:p>
    <w:p w:rsidR="008D7FC9" w:rsidRDefault="008D7FC9" w:rsidP="008D7FC9">
      <w:pPr>
        <w:pStyle w:val="PL"/>
      </w:pPr>
      <w:r>
        <w:t xml:space="preserve">        servingPlmn:</w:t>
      </w:r>
    </w:p>
    <w:p w:rsidR="008D7FC9" w:rsidRDefault="008D7FC9" w:rsidP="008D7FC9">
      <w:pPr>
        <w:pStyle w:val="PL"/>
      </w:pPr>
      <w:r>
        <w:t xml:space="preserve">          $ref: 'TS29571_CommonData.yaml#/components/schemas/NetworkId'</w:t>
      </w:r>
    </w:p>
    <w:p w:rsidR="008D7FC9" w:rsidRDefault="008D7FC9" w:rsidP="008D7FC9">
      <w:pPr>
        <w:pStyle w:val="PL"/>
      </w:pPr>
      <w:r>
        <w:t xml:space="preserve">        ratType:</w:t>
      </w:r>
    </w:p>
    <w:p w:rsidR="008D7FC9" w:rsidRDefault="008D7FC9" w:rsidP="008D7FC9">
      <w:pPr>
        <w:pStyle w:val="PL"/>
      </w:pPr>
      <w:r>
        <w:t xml:space="preserve">          $ref: 'TS29571_CommonData.yaml#/components/schemas/RatType'</w:t>
      </w:r>
    </w:p>
    <w:p w:rsidR="008D7FC9" w:rsidRDefault="008D7FC9" w:rsidP="008D7FC9">
      <w:pPr>
        <w:pStyle w:val="PL"/>
      </w:pPr>
      <w:r>
        <w:t xml:space="preserve">        groupIds: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'TS29571_CommonData.yaml#/components/schemas/GroupId'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hPcfId: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H-PCF Identifier. Shall be provided when available.</w:t>
      </w:r>
    </w:p>
    <w:p w:rsidR="008D7FC9" w:rsidRDefault="008D7FC9" w:rsidP="008D7FC9">
      <w:pPr>
        <w:pStyle w:val="PL"/>
      </w:pPr>
      <w:r>
        <w:t xml:space="preserve">        uePolReq:</w:t>
      </w:r>
    </w:p>
    <w:p w:rsidR="008D7FC9" w:rsidRDefault="008D7FC9" w:rsidP="008D7FC9">
      <w:pPr>
        <w:pStyle w:val="PL"/>
      </w:pPr>
      <w:r>
        <w:t xml:space="preserve">          $ref: '#/components/schemas/UePolicyRequest'</w:t>
      </w:r>
    </w:p>
    <w:p w:rsidR="008D7FC9" w:rsidRDefault="008D7FC9" w:rsidP="008D7FC9">
      <w:pPr>
        <w:pStyle w:val="PL"/>
      </w:pPr>
      <w:r>
        <w:t xml:space="preserve">        guami:</w:t>
      </w:r>
    </w:p>
    <w:p w:rsidR="008D7FC9" w:rsidRDefault="008D7FC9" w:rsidP="008D7FC9">
      <w:pPr>
        <w:pStyle w:val="PL"/>
      </w:pPr>
      <w:r>
        <w:t xml:space="preserve">          $ref: 'TS29571_CommonData.yaml#/components/schemas/Guami'</w:t>
      </w:r>
    </w:p>
    <w:p w:rsidR="008D7FC9" w:rsidRDefault="008D7FC9" w:rsidP="008D7FC9">
      <w:pPr>
        <w:pStyle w:val="PL"/>
      </w:pPr>
      <w:r>
        <w:t xml:space="preserve">        serviveName: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Pr="00E17513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notificationUri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    - supi</w:t>
      </w:r>
    </w:p>
    <w:p w:rsidR="008D7FC9" w:rsidRDefault="008D7FC9" w:rsidP="008D7FC9">
      <w:pPr>
        <w:pStyle w:val="PL"/>
      </w:pPr>
      <w:r>
        <w:t xml:space="preserve">    PolicyAssociationUpdateRequest: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NF service consumer observes.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uePolDelResult:</w:t>
      </w:r>
    </w:p>
    <w:p w:rsidR="008D7FC9" w:rsidRDefault="008D7FC9" w:rsidP="008D7FC9">
      <w:pPr>
        <w:pStyle w:val="PL"/>
      </w:pPr>
      <w:r>
        <w:t xml:space="preserve">          $ref: '#/components/schemas/UePolicyDeliveryResult'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PolicyUpdate: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lastRenderedPageBreak/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TerminationNotification: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cause:</w:t>
      </w:r>
    </w:p>
    <w:p w:rsidR="008D7FC9" w:rsidRDefault="008D7FC9" w:rsidP="008D7FC9">
      <w:pPr>
        <w:pStyle w:val="PL"/>
      </w:pPr>
      <w:r>
        <w:t xml:space="preserve">          $ref: '#/components/schemas/PolicyAssociationReleaseCause'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    - cause</w:t>
      </w:r>
    </w:p>
    <w:p w:rsidR="008D7FC9" w:rsidRDefault="008D7FC9" w:rsidP="008D7FC9">
      <w:pPr>
        <w:pStyle w:val="PL"/>
      </w:pPr>
      <w:r>
        <w:t xml:space="preserve">    UePolicy: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UePolicyDeliveryResult: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UePolicyRequest: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RequestTrigger: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LOC_CH</w:t>
      </w:r>
    </w:p>
    <w:p w:rsidR="008D7FC9" w:rsidRDefault="008D7FC9" w:rsidP="008D7FC9">
      <w:pPr>
        <w:pStyle w:val="PL"/>
      </w:pPr>
      <w:r>
        <w:t xml:space="preserve">          - PRA_CH</w:t>
      </w:r>
    </w:p>
    <w:p w:rsidR="008D7FC9" w:rsidRDefault="008D7FC9" w:rsidP="008D7FC9">
      <w:pPr>
        <w:pStyle w:val="PL"/>
      </w:pPr>
      <w:r>
        <w:t xml:space="preserve">          - UE_POLICY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LOC_CH: Location change (tracking area). The tracking area of the UE has changed.</w:t>
      </w:r>
    </w:p>
    <w:p w:rsidR="008D7FC9" w:rsidRDefault="008D7FC9" w:rsidP="008D7FC9">
      <w:pPr>
        <w:pStyle w:val="PL"/>
      </w:pPr>
      <w:r>
        <w:t xml:space="preserve">        - PRA_CH: Change of UE presence in PRA. The UE is entering/leaving a Presence Reporting Area.</w:t>
      </w:r>
    </w:p>
    <w:p w:rsidR="008D7FC9" w:rsidRDefault="008D7FC9" w:rsidP="008D7FC9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8D7FC9" w:rsidRDefault="008D7FC9" w:rsidP="008D7FC9">
      <w:pPr>
        <w:pStyle w:val="PL"/>
      </w:pPr>
      <w:r>
        <w:t xml:space="preserve">    PolicyAssociationReleaseCause: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UNSPECIFIED</w:t>
      </w:r>
    </w:p>
    <w:p w:rsidR="008D7FC9" w:rsidRDefault="008D7FC9" w:rsidP="008D7FC9">
      <w:pPr>
        <w:pStyle w:val="PL"/>
      </w:pPr>
      <w:r>
        <w:t xml:space="preserve">          - UE_SUBSCRIPTION</w:t>
      </w:r>
    </w:p>
    <w:p w:rsidR="008D7FC9" w:rsidRDefault="008D7FC9" w:rsidP="008D7FC9">
      <w:pPr>
        <w:pStyle w:val="PL"/>
      </w:pPr>
      <w:r>
        <w:t xml:space="preserve">          - INSUFFICIENT_RES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UNSPECIFIED: This value is used for unspecified reasons.</w:t>
      </w:r>
    </w:p>
    <w:p w:rsidR="008D7FC9" w:rsidRDefault="008D7FC9" w:rsidP="008D7FC9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8D7FC9" w:rsidRDefault="008D7FC9" w:rsidP="008D7FC9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8D7FC9" w:rsidRDefault="008D7FC9" w:rsidP="008D7FC9">
      <w:pPr>
        <w:pStyle w:val="PL"/>
      </w:pPr>
    </w:p>
    <w:p w:rsidR="008D7FC9" w:rsidRPr="00E23840" w:rsidRDefault="008D7FC9" w:rsidP="008D7FC9">
      <w:pPr>
        <w:rPr>
          <w:noProof/>
        </w:rPr>
      </w:pPr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0EE" w:rsidRDefault="006970EE">
      <w:r>
        <w:separator/>
      </w:r>
    </w:p>
  </w:endnote>
  <w:endnote w:type="continuationSeparator" w:id="0">
    <w:p w:rsidR="006970EE" w:rsidRDefault="0069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0EE" w:rsidRDefault="006970EE">
      <w:r>
        <w:separator/>
      </w:r>
    </w:p>
  </w:footnote>
  <w:footnote w:type="continuationSeparator" w:id="0">
    <w:p w:rsidR="006970EE" w:rsidRDefault="00697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2D9A"/>
    <w:rsid w:val="00145D43"/>
    <w:rsid w:val="00192C46"/>
    <w:rsid w:val="001A08B3"/>
    <w:rsid w:val="001A7B60"/>
    <w:rsid w:val="001B52F0"/>
    <w:rsid w:val="001B7A65"/>
    <w:rsid w:val="001C1E3A"/>
    <w:rsid w:val="001E41F3"/>
    <w:rsid w:val="001F707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66"/>
    <w:rsid w:val="003E1A36"/>
    <w:rsid w:val="003E7892"/>
    <w:rsid w:val="00410371"/>
    <w:rsid w:val="004242F1"/>
    <w:rsid w:val="004B75B7"/>
    <w:rsid w:val="0051580D"/>
    <w:rsid w:val="0054246E"/>
    <w:rsid w:val="00547111"/>
    <w:rsid w:val="00574653"/>
    <w:rsid w:val="00592D74"/>
    <w:rsid w:val="005E2C44"/>
    <w:rsid w:val="00621188"/>
    <w:rsid w:val="006257ED"/>
    <w:rsid w:val="00635680"/>
    <w:rsid w:val="00695808"/>
    <w:rsid w:val="006970EE"/>
    <w:rsid w:val="006B46FB"/>
    <w:rsid w:val="006C5864"/>
    <w:rsid w:val="006E21FB"/>
    <w:rsid w:val="006E6132"/>
    <w:rsid w:val="007673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12"/>
    <w:rsid w:val="008863B9"/>
    <w:rsid w:val="008A45A6"/>
    <w:rsid w:val="008D7FC9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831C4"/>
    <w:rsid w:val="00AA2CBC"/>
    <w:rsid w:val="00AC5820"/>
    <w:rsid w:val="00AC7D4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525"/>
    <w:rsid w:val="00D03F9A"/>
    <w:rsid w:val="00D06D51"/>
    <w:rsid w:val="00D24991"/>
    <w:rsid w:val="00D50255"/>
    <w:rsid w:val="00D66520"/>
    <w:rsid w:val="00DE34CF"/>
    <w:rsid w:val="00E13F3D"/>
    <w:rsid w:val="00E2493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3BF6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52CD5-26CE-4661-B05C-3E63A2AF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3086</Words>
  <Characters>17595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6</cp:revision>
  <cp:lastPrinted>1899-12-31T23:00:00Z</cp:lastPrinted>
  <dcterms:created xsi:type="dcterms:W3CDTF">2019-05-07T11:54:00Z</dcterms:created>
  <dcterms:modified xsi:type="dcterms:W3CDTF">2019-05-07T15:00:00Z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